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0B7" w14:textId="77777777" w:rsidR="002165B8" w:rsidRPr="002165B8" w:rsidRDefault="002165B8" w:rsidP="002165B8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</w:pPr>
      <w:r w:rsidRPr="002165B8"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  <w:t>Licenza raccolta funghi</w:t>
      </w:r>
    </w:p>
    <w:p w14:paraId="03B1EE92" w14:textId="77777777" w:rsidR="002165B8" w:rsidRPr="002165B8" w:rsidRDefault="002165B8" w:rsidP="002165B8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2165B8">
        <w:rPr>
          <w:rFonts w:ascii="Helvetica" w:eastAsia="Times New Roman" w:hAnsi="Helvetica" w:cs="Helvetica"/>
          <w:b/>
          <w:bCs/>
          <w:color w:val="1C2024"/>
          <w:spacing w:val="1"/>
          <w:sz w:val="27"/>
          <w:szCs w:val="27"/>
          <w:lang w:eastAsia="it-IT"/>
        </w:rPr>
        <w:t>Modulistica raccolta funghi</w:t>
      </w:r>
      <w:r w:rsidRPr="002165B8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br/>
        <w:t>    Sito Servizio Ambiente della Provincia di Pesaro e Urbino</w:t>
      </w:r>
      <w:r w:rsidRPr="002165B8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br/>
        <w:t>    </w:t>
      </w:r>
      <w:hyperlink r:id="rId4" w:tgtFrame="_blank" w:history="1">
        <w:r w:rsidRPr="002165B8">
          <w:rPr>
            <w:rFonts w:ascii="Helvetica" w:eastAsia="Times New Roman" w:hAnsi="Helvetica" w:cs="Helvetica"/>
            <w:color w:val="DE0000"/>
            <w:spacing w:val="2"/>
            <w:sz w:val="27"/>
            <w:szCs w:val="27"/>
            <w:u w:val="single"/>
            <w:lang w:eastAsia="it-IT"/>
          </w:rPr>
          <w:t>Accedi al servizio</w:t>
        </w:r>
      </w:hyperlink>
      <w:r w:rsidRPr="002165B8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 (su www.funghi.provincia.pu.it).</w:t>
      </w:r>
    </w:p>
    <w:p w14:paraId="5C1A1275" w14:textId="77777777" w:rsidR="00B0299A" w:rsidRDefault="00B0299A"/>
    <w:sectPr w:rsidR="00B02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8"/>
    <w:rsid w:val="002165B8"/>
    <w:rsid w:val="00B0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9F0D"/>
  <w15:chartTrackingRefBased/>
  <w15:docId w15:val="{48AE7498-74E4-4AD3-A2E8-2D02423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vincia.pu.it/funghi/funghi-epigei-lr-n-1701/modul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2022-04-05T13:01:00Z</dcterms:created>
  <dcterms:modified xsi:type="dcterms:W3CDTF">2022-04-05T13:02:00Z</dcterms:modified>
</cp:coreProperties>
</file>